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496" w:rsidRDefault="0013609E">
      <w:r w:rsidRPr="0013609E">
        <w:rPr>
          <w:noProof/>
          <w:lang w:eastAsia="fr-FR"/>
        </w:rPr>
        <w:drawing>
          <wp:inline distT="0" distB="0" distL="0" distR="0">
            <wp:extent cx="6799384" cy="4505325"/>
            <wp:effectExtent l="0" t="0" r="1905" b="0"/>
            <wp:docPr id="1" name="Image 1" descr="D:\Clément\Documents\Chef Clément\Alfapac\3 fiches 100417\3 fiches 100417\DSC_02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lément\Documents\Chef Clément\Alfapac\3 fiches 100417\3 fiches 100417\DSC_025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02399" cy="4507323"/>
                    </a:xfrm>
                    <a:prstGeom prst="rect">
                      <a:avLst/>
                    </a:prstGeom>
                    <a:noFill/>
                    <a:ln>
                      <a:noFill/>
                    </a:ln>
                  </pic:spPr>
                </pic:pic>
              </a:graphicData>
            </a:graphic>
          </wp:inline>
        </w:drawing>
      </w:r>
    </w:p>
    <w:p w:rsidR="00B47EBE" w:rsidRPr="00B47EBE" w:rsidRDefault="00B47EBE">
      <w:pPr>
        <w:rPr>
          <w:b/>
          <w:color w:val="FF0000"/>
        </w:rPr>
      </w:pPr>
      <w:r w:rsidRPr="00B47EBE">
        <w:rPr>
          <w:b/>
          <w:color w:val="FF0000"/>
        </w:rPr>
        <w:t xml:space="preserve">Copyright à insérer pour utilisation du visuel : </w:t>
      </w:r>
    </w:p>
    <w:p w:rsidR="00F716B3" w:rsidRDefault="00B47EBE">
      <w:r>
        <w:rPr>
          <w:rFonts w:cstheme="minorHAnsi"/>
        </w:rPr>
        <w:t>© 2017 – Texte et visuel :</w:t>
      </w:r>
      <w:r>
        <w:t xml:space="preserve"> Chef Clément</w:t>
      </w:r>
      <w:r>
        <w:rPr>
          <w:rFonts w:cstheme="minorHAnsi"/>
        </w:rPr>
        <w:t>®</w:t>
      </w:r>
      <w:r>
        <w:t xml:space="preserve"> </w:t>
      </w:r>
      <w:r w:rsidR="00D60367">
        <w:t xml:space="preserve">pour </w:t>
      </w:r>
      <w:proofErr w:type="spellStart"/>
      <w:r w:rsidR="00D60367">
        <w:t>Alfapac</w:t>
      </w:r>
      <w:proofErr w:type="spellEnd"/>
      <w:r w:rsidR="00D60367">
        <w:rPr>
          <w:rFonts w:cstheme="minorHAnsi"/>
        </w:rPr>
        <w:t>®</w:t>
      </w:r>
      <w:r>
        <w:t xml:space="preserve">- </w:t>
      </w:r>
      <w:hyperlink r:id="rId6" w:history="1">
        <w:r w:rsidRPr="006B2193">
          <w:rPr>
            <w:rStyle w:val="Lienhypertexte"/>
          </w:rPr>
          <w:t>www.chefclement.com</w:t>
        </w:r>
      </w:hyperlink>
      <w:r>
        <w:t xml:space="preserve"> </w:t>
      </w:r>
    </w:p>
    <w:p w:rsidR="00F716B3" w:rsidRDefault="00F716B3">
      <w:pPr>
        <w:rPr>
          <w:i/>
          <w:color w:val="FF0000"/>
        </w:rPr>
      </w:pPr>
      <w:r w:rsidRPr="00F716B3">
        <w:rPr>
          <w:b/>
          <w:i/>
          <w:color w:val="FF0000"/>
        </w:rPr>
        <w:t>Conditions de diffusion :</w:t>
      </w:r>
      <w:r w:rsidRPr="00F716B3">
        <w:rPr>
          <w:i/>
          <w:color w:val="FF0000"/>
        </w:rPr>
        <w:t xml:space="preserve"> </w:t>
      </w:r>
    </w:p>
    <w:p w:rsidR="00B47EBE" w:rsidRPr="00F716B3" w:rsidRDefault="00F716B3">
      <w:pPr>
        <w:rPr>
          <w:i/>
        </w:rPr>
      </w:pPr>
      <w:r w:rsidRPr="00F716B3">
        <w:rPr>
          <w:i/>
        </w:rPr>
        <w:t xml:space="preserve">Diffusion unique sur le site </w:t>
      </w:r>
      <w:hyperlink r:id="rId7" w:history="1">
        <w:r w:rsidRPr="00F716B3">
          <w:rPr>
            <w:rStyle w:val="Lienhypertexte"/>
            <w:i/>
          </w:rPr>
          <w:t>http://alfapac.eu/</w:t>
        </w:r>
      </w:hyperlink>
      <w:r w:rsidRPr="00F716B3">
        <w:rPr>
          <w:i/>
        </w:rPr>
        <w:t xml:space="preserve"> et sur la page Facebook </w:t>
      </w:r>
      <w:hyperlink r:id="rId8" w:history="1">
        <w:r w:rsidRPr="00F716B3">
          <w:rPr>
            <w:rStyle w:val="Lienhypertexte"/>
            <w:i/>
          </w:rPr>
          <w:t>https://www.facebook.com/AlfapacFrance/</w:t>
        </w:r>
      </w:hyperlink>
      <w:r w:rsidRPr="00F716B3">
        <w:rPr>
          <w:i/>
        </w:rPr>
        <w:t xml:space="preserve"> / Pour toute diffusion complémentaire, s’acquérir des droits auprès de Chef Clément (</w:t>
      </w:r>
      <w:hyperlink r:id="rId9" w:history="1">
        <w:r w:rsidR="00EA2828" w:rsidRPr="006B2193">
          <w:rPr>
            <w:rStyle w:val="Lienhypertexte"/>
            <w:i/>
          </w:rPr>
          <w:t>contact@chefclement.com</w:t>
        </w:r>
      </w:hyperlink>
      <w:r w:rsidRPr="00F716B3">
        <w:rPr>
          <w:i/>
        </w:rPr>
        <w:t>)</w:t>
      </w:r>
      <w:r w:rsidR="00EA2828">
        <w:rPr>
          <w:i/>
        </w:rPr>
        <w:t xml:space="preserve"> – Citer l’auteur à chaque diffusion</w:t>
      </w:r>
      <w:r w:rsidRPr="00F716B3">
        <w:rPr>
          <w:i/>
        </w:rPr>
        <w:t>.</w:t>
      </w:r>
      <w:r w:rsidR="00EA2828">
        <w:rPr>
          <w:i/>
        </w:rPr>
        <w:t xml:space="preserve"> </w:t>
      </w:r>
      <w:r w:rsidRPr="00F716B3">
        <w:rPr>
          <w:i/>
        </w:rPr>
        <w:t xml:space="preserve"> </w:t>
      </w:r>
      <w:r w:rsidR="00B47EBE" w:rsidRPr="00F716B3">
        <w:rPr>
          <w:i/>
        </w:rPr>
        <w:br/>
      </w:r>
    </w:p>
    <w:p w:rsidR="00B47EBE" w:rsidRPr="00B47EBE" w:rsidRDefault="0013609E" w:rsidP="00B47EBE">
      <w:pPr>
        <w:jc w:val="center"/>
        <w:rPr>
          <w:rFonts w:ascii="Amatic" w:hAnsi="Amatic"/>
          <w:b/>
          <w:sz w:val="72"/>
        </w:rPr>
      </w:pPr>
      <w:r>
        <w:rPr>
          <w:rFonts w:ascii="Amatic" w:hAnsi="Amatic"/>
          <w:b/>
          <w:sz w:val="72"/>
        </w:rPr>
        <w:t>Pomme de terre au four</w:t>
      </w:r>
      <w:r>
        <w:rPr>
          <w:rFonts w:ascii="Cambria" w:hAnsi="Cambria" w:cs="Cambria"/>
          <w:b/>
          <w:sz w:val="72"/>
        </w:rPr>
        <w:t> </w:t>
      </w:r>
      <w:r>
        <w:rPr>
          <w:rFonts w:ascii="Amatic" w:hAnsi="Amatic"/>
          <w:b/>
          <w:sz w:val="72"/>
        </w:rPr>
        <w:t>; crème aux herbes fraîches</w:t>
      </w:r>
    </w:p>
    <w:p w:rsidR="00B47EBE" w:rsidRPr="00B47EBE" w:rsidRDefault="00B47EBE">
      <w:pPr>
        <w:rPr>
          <w:rFonts w:ascii="Berlin Sans FB Demi" w:hAnsi="Berlin Sans FB Demi"/>
        </w:rPr>
      </w:pPr>
      <w:r w:rsidRPr="00B47EBE">
        <w:rPr>
          <w:rFonts w:ascii="Berlin Sans FB Demi" w:hAnsi="Berlin Sans FB Demi"/>
        </w:rPr>
        <w:t xml:space="preserve">Ingrédients : </w:t>
      </w:r>
    </w:p>
    <w:p w:rsidR="002F4699" w:rsidRDefault="006E4072" w:rsidP="00B47EBE">
      <w:pPr>
        <w:pStyle w:val="Paragraphedeliste"/>
        <w:numPr>
          <w:ilvl w:val="0"/>
          <w:numId w:val="1"/>
        </w:numPr>
      </w:pPr>
      <w:r>
        <w:t xml:space="preserve">4 pommes de terre </w:t>
      </w:r>
    </w:p>
    <w:p w:rsidR="006E4072" w:rsidRDefault="006E4072" w:rsidP="00B47EBE">
      <w:pPr>
        <w:pStyle w:val="Paragraphedeliste"/>
        <w:numPr>
          <w:ilvl w:val="0"/>
          <w:numId w:val="1"/>
        </w:numPr>
      </w:pPr>
      <w:r>
        <w:t>200 g de crème fraîche épaisse entière</w:t>
      </w:r>
    </w:p>
    <w:p w:rsidR="006E4072" w:rsidRDefault="006E4072" w:rsidP="00B47EBE">
      <w:pPr>
        <w:pStyle w:val="Paragraphedeliste"/>
        <w:numPr>
          <w:ilvl w:val="0"/>
          <w:numId w:val="1"/>
        </w:numPr>
      </w:pPr>
      <w:r>
        <w:t xml:space="preserve">100 g de Philadelphia nature </w:t>
      </w:r>
    </w:p>
    <w:p w:rsidR="006E4072" w:rsidRDefault="006E4072" w:rsidP="00B47EBE">
      <w:pPr>
        <w:pStyle w:val="Paragraphedeliste"/>
        <w:numPr>
          <w:ilvl w:val="0"/>
          <w:numId w:val="1"/>
        </w:numPr>
      </w:pPr>
      <w:r>
        <w:t xml:space="preserve">Sel fin / Poivre du moulin </w:t>
      </w:r>
    </w:p>
    <w:p w:rsidR="006E4072" w:rsidRDefault="006E4072" w:rsidP="00B47EBE">
      <w:pPr>
        <w:pStyle w:val="Paragraphedeliste"/>
        <w:numPr>
          <w:ilvl w:val="0"/>
          <w:numId w:val="1"/>
        </w:numPr>
      </w:pPr>
      <w:r>
        <w:t xml:space="preserve">Une trentaine de brins de ciboulette </w:t>
      </w:r>
    </w:p>
    <w:p w:rsidR="00B47EBE" w:rsidRDefault="00B47EBE" w:rsidP="00B47EBE"/>
    <w:p w:rsidR="00B47EBE" w:rsidRDefault="00B47EBE" w:rsidP="00B47EBE">
      <w:r w:rsidRPr="00B47EBE">
        <w:rPr>
          <w:rFonts w:ascii="Berlin Sans FB Demi" w:hAnsi="Berlin Sans FB Demi"/>
        </w:rPr>
        <w:t xml:space="preserve">Durée de préparation : </w:t>
      </w:r>
      <w:r w:rsidR="004F6331">
        <w:t>1</w:t>
      </w:r>
      <w:r w:rsidR="006E4072">
        <w:t>5</w:t>
      </w:r>
      <w:r>
        <w:t xml:space="preserve"> minutes</w:t>
      </w:r>
      <w:r>
        <w:br/>
      </w:r>
      <w:r w:rsidRPr="00B47EBE">
        <w:rPr>
          <w:rFonts w:ascii="Berlin Sans FB Demi" w:hAnsi="Berlin Sans FB Demi"/>
        </w:rPr>
        <w:br/>
        <w:t>Temps de cuisson :</w:t>
      </w:r>
      <w:r>
        <w:t xml:space="preserve"> </w:t>
      </w:r>
      <w:r w:rsidR="006E4072">
        <w:t>1 heure 30 minutes</w:t>
      </w:r>
      <w:r>
        <w:br/>
      </w:r>
      <w:r>
        <w:br/>
      </w:r>
      <w:r w:rsidRPr="00B47EBE">
        <w:rPr>
          <w:rFonts w:ascii="Berlin Sans FB Demi" w:hAnsi="Berlin Sans FB Demi"/>
        </w:rPr>
        <w:t>Nombre :</w:t>
      </w:r>
      <w:r>
        <w:t xml:space="preserve"> </w:t>
      </w:r>
      <w:r w:rsidR="006E4072">
        <w:t>4</w:t>
      </w:r>
    </w:p>
    <w:p w:rsidR="00B47EBE" w:rsidRDefault="00B47EBE" w:rsidP="00B47EBE"/>
    <w:p w:rsidR="006E4072" w:rsidRDefault="00D60367" w:rsidP="006E4072">
      <w:pPr>
        <w:jc w:val="both"/>
      </w:pPr>
      <w:r>
        <w:lastRenderedPageBreak/>
        <w:t xml:space="preserve">1/ </w:t>
      </w:r>
      <w:r w:rsidR="006E4072">
        <w:t xml:space="preserve">Rincer les pommes de terre, les sécher puis les envelopper chacune dans une feuille de papier aluminium </w:t>
      </w:r>
      <w:proofErr w:type="spellStart"/>
      <w:r w:rsidR="006E4072">
        <w:t>Alfapac</w:t>
      </w:r>
      <w:proofErr w:type="spellEnd"/>
      <w:r w:rsidR="006E4072">
        <w:t>. Les enfourner 1 heure et 30 minutes dans un four préchauffé à 180°C</w:t>
      </w:r>
      <w:r w:rsidR="00E339CC">
        <w:t> ; durée à adapter en fonction de la taille des pommes de terre</w:t>
      </w:r>
      <w:r w:rsidR="006E4072">
        <w:t xml:space="preserve">. </w:t>
      </w:r>
    </w:p>
    <w:p w:rsidR="009D2AA4" w:rsidRDefault="006E4072" w:rsidP="006E4072">
      <w:pPr>
        <w:jc w:val="both"/>
      </w:pPr>
      <w:r>
        <w:t xml:space="preserve">2/ </w:t>
      </w:r>
      <w:r w:rsidR="009D2AA4">
        <w:t xml:space="preserve">Pendant ce temps, mélanger la crème fraîche épaisse avec le Philadelphia. Saler, poivrer puis incorporer la ciboulette préalablement ciselée. Ajouter éventuellement d’autres herbes ou des épices en fonction des goûts de chacun. Goûter et rectifier l’assaisonnement. </w:t>
      </w:r>
    </w:p>
    <w:p w:rsidR="006E4072" w:rsidRDefault="009D2AA4" w:rsidP="006E4072">
      <w:pPr>
        <w:jc w:val="both"/>
      </w:pPr>
      <w:r>
        <w:t xml:space="preserve">3/ </w:t>
      </w:r>
      <w:r w:rsidR="006E4072">
        <w:t xml:space="preserve">Ouvrir le papier aluminium sans le retirer complètement. Vérifier la cuisson à l’aide d’un couteau. </w:t>
      </w:r>
      <w:r>
        <w:t xml:space="preserve">Découper la pomme de terre puis napper de crème. </w:t>
      </w:r>
      <w:r w:rsidR="00F914D5">
        <w:t>Décorer de ciboulette et s</w:t>
      </w:r>
      <w:r>
        <w:t xml:space="preserve">ervir. </w:t>
      </w:r>
      <w:bookmarkStart w:id="0" w:name="_GoBack"/>
      <w:bookmarkEnd w:id="0"/>
    </w:p>
    <w:sectPr w:rsidR="006E4072" w:rsidSect="00B47EB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matic">
    <w:panose1 w:val="02000803000000000000"/>
    <w:charset w:val="00"/>
    <w:family w:val="auto"/>
    <w:pitch w:val="variable"/>
    <w:sig w:usb0="8000006F" w:usb1="0000004B" w:usb2="00000000" w:usb3="00000000" w:csb0="00000093" w:csb1="00000000"/>
  </w:font>
  <w:font w:name="Cambria">
    <w:panose1 w:val="02040503050406030204"/>
    <w:charset w:val="00"/>
    <w:family w:val="roman"/>
    <w:pitch w:val="variable"/>
    <w:sig w:usb0="E00002FF" w:usb1="40000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181A63"/>
    <w:multiLevelType w:val="hybridMultilevel"/>
    <w:tmpl w:val="1D629A98"/>
    <w:lvl w:ilvl="0" w:tplc="BCC66F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F1B"/>
    <w:rsid w:val="0013609E"/>
    <w:rsid w:val="00176496"/>
    <w:rsid w:val="00283EE5"/>
    <w:rsid w:val="002F4699"/>
    <w:rsid w:val="0034250A"/>
    <w:rsid w:val="003A142F"/>
    <w:rsid w:val="003B200C"/>
    <w:rsid w:val="004F6331"/>
    <w:rsid w:val="0069645F"/>
    <w:rsid w:val="006E4072"/>
    <w:rsid w:val="007D351B"/>
    <w:rsid w:val="009D2AA4"/>
    <w:rsid w:val="00AA7B4B"/>
    <w:rsid w:val="00B47EBE"/>
    <w:rsid w:val="00BF40B0"/>
    <w:rsid w:val="00C36508"/>
    <w:rsid w:val="00D60367"/>
    <w:rsid w:val="00E339CC"/>
    <w:rsid w:val="00E67F87"/>
    <w:rsid w:val="00E832A7"/>
    <w:rsid w:val="00E85F1B"/>
    <w:rsid w:val="00EA2828"/>
    <w:rsid w:val="00EB6E19"/>
    <w:rsid w:val="00F46750"/>
    <w:rsid w:val="00F716B3"/>
    <w:rsid w:val="00F914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F661EB-C44C-44D9-BA05-6938BB911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47EBE"/>
    <w:pPr>
      <w:ind w:left="720"/>
      <w:contextualSpacing/>
    </w:pPr>
  </w:style>
  <w:style w:type="character" w:styleId="Lienhypertexte">
    <w:name w:val="Hyperlink"/>
    <w:basedOn w:val="Policepardfaut"/>
    <w:uiPriority w:val="99"/>
    <w:unhideWhenUsed/>
    <w:rsid w:val="00B47E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lfapacFrance/" TargetMode="External"/><Relationship Id="rId3" Type="http://schemas.openxmlformats.org/officeDocument/2006/relationships/settings" Target="settings.xml"/><Relationship Id="rId7" Type="http://schemas.openxmlformats.org/officeDocument/2006/relationships/hyperlink" Target="http://alfapac.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efclement.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ntact@chefclement.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247</Words>
  <Characters>1364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Clément</dc:creator>
  <cp:keywords/>
  <dc:description/>
  <cp:lastModifiedBy>Clément</cp:lastModifiedBy>
  <cp:revision>19</cp:revision>
  <dcterms:created xsi:type="dcterms:W3CDTF">2017-04-05T19:39:00Z</dcterms:created>
  <dcterms:modified xsi:type="dcterms:W3CDTF">2017-04-10T10:44:00Z</dcterms:modified>
</cp:coreProperties>
</file>